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62997" w14:textId="77777777" w:rsidR="005108F8" w:rsidRPr="003F26A6" w:rsidRDefault="005108F8" w:rsidP="005108F8">
      <w:pPr>
        <w:widowControl w:val="0"/>
        <w:autoSpaceDE w:val="0"/>
        <w:autoSpaceDN w:val="0"/>
        <w:spacing w:before="73" w:after="0" w:line="240" w:lineRule="auto"/>
        <w:ind w:left="1816" w:right="1820"/>
        <w:jc w:val="center"/>
        <w:rPr>
          <w:rFonts w:ascii="Times New Roman" w:eastAsia="Times New Roman" w:hAnsi="Times New Roman" w:cs="Times New Roman"/>
        </w:rPr>
      </w:pPr>
      <w:r w:rsidRPr="003F26A6">
        <w:rPr>
          <w:rFonts w:ascii="Times New Roman" w:eastAsia="Times New Roman" w:hAnsi="Times New Roman" w:cs="Times New Roman"/>
        </w:rPr>
        <w:t>ВСЕРОССИЙСКАЯ ОЛИМПИАДА ШКОЛЬНИКОВ</w:t>
      </w:r>
      <w:r w:rsidRPr="003F26A6">
        <w:rPr>
          <w:rFonts w:ascii="Times New Roman" w:eastAsia="Times New Roman" w:hAnsi="Times New Roman" w:cs="Times New Roman"/>
          <w:spacing w:val="-67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ПО</w:t>
      </w:r>
      <w:r w:rsidRPr="003F26A6">
        <w:rPr>
          <w:rFonts w:ascii="Times New Roman" w:eastAsia="Times New Roman" w:hAnsi="Times New Roman" w:cs="Times New Roman"/>
          <w:spacing w:val="-2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РУССКОМУ</w:t>
      </w:r>
      <w:r w:rsidRPr="003F26A6">
        <w:rPr>
          <w:rFonts w:ascii="Times New Roman" w:eastAsia="Times New Roman" w:hAnsi="Times New Roman" w:cs="Times New Roman"/>
          <w:spacing w:val="-1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ЯЗЫКУ</w:t>
      </w:r>
    </w:p>
    <w:p w14:paraId="0B46507D" w14:textId="0021D630" w:rsidR="005108F8" w:rsidRPr="003F26A6" w:rsidRDefault="005108F8" w:rsidP="005108F8">
      <w:pPr>
        <w:widowControl w:val="0"/>
        <w:autoSpaceDE w:val="0"/>
        <w:autoSpaceDN w:val="0"/>
        <w:spacing w:before="73" w:after="0" w:line="240" w:lineRule="auto"/>
        <w:ind w:left="1816" w:right="1820"/>
        <w:jc w:val="center"/>
        <w:rPr>
          <w:rFonts w:ascii="Times New Roman" w:eastAsia="Times New Roman" w:hAnsi="Times New Roman" w:cs="Times New Roman"/>
        </w:rPr>
      </w:pPr>
      <w:r w:rsidRPr="003F26A6">
        <w:rPr>
          <w:rFonts w:ascii="Times New Roman" w:eastAsia="Times New Roman" w:hAnsi="Times New Roman" w:cs="Times New Roman"/>
          <w:spacing w:val="-1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202</w:t>
      </w:r>
      <w:r w:rsidR="00EE1C05">
        <w:rPr>
          <w:rFonts w:ascii="Times New Roman" w:eastAsia="Times New Roman" w:hAnsi="Times New Roman" w:cs="Times New Roman"/>
        </w:rPr>
        <w:t>4</w:t>
      </w:r>
      <w:r w:rsidRPr="003F26A6">
        <w:rPr>
          <w:rFonts w:ascii="Times New Roman" w:eastAsia="Times New Roman" w:hAnsi="Times New Roman" w:cs="Times New Roman"/>
        </w:rPr>
        <w:t>–202</w:t>
      </w:r>
      <w:r w:rsidR="00EE1C05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 w:rsidRPr="003F26A6">
        <w:rPr>
          <w:rFonts w:ascii="Times New Roman" w:eastAsia="Times New Roman" w:hAnsi="Times New Roman" w:cs="Times New Roman"/>
        </w:rPr>
        <w:t xml:space="preserve"> уч.</w:t>
      </w:r>
      <w:r w:rsidRPr="003F26A6">
        <w:rPr>
          <w:rFonts w:ascii="Times New Roman" w:eastAsia="Times New Roman" w:hAnsi="Times New Roman" w:cs="Times New Roman"/>
          <w:spacing w:val="-1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г.</w:t>
      </w:r>
    </w:p>
    <w:p w14:paraId="238A7B97" w14:textId="77777777" w:rsidR="005108F8" w:rsidRPr="003F26A6" w:rsidRDefault="005108F8" w:rsidP="005108F8">
      <w:pPr>
        <w:widowControl w:val="0"/>
        <w:autoSpaceDE w:val="0"/>
        <w:autoSpaceDN w:val="0"/>
        <w:spacing w:after="0" w:line="321" w:lineRule="exact"/>
        <w:ind w:left="1816" w:right="1816"/>
        <w:jc w:val="center"/>
        <w:rPr>
          <w:rFonts w:ascii="Times New Roman" w:eastAsia="Times New Roman" w:hAnsi="Times New Roman" w:cs="Times New Roman"/>
        </w:rPr>
      </w:pPr>
      <w:r w:rsidRPr="003F26A6">
        <w:rPr>
          <w:rFonts w:ascii="Times New Roman" w:eastAsia="Times New Roman" w:hAnsi="Times New Roman" w:cs="Times New Roman"/>
        </w:rPr>
        <w:t>(ШКОЛЬНЫЙ</w:t>
      </w:r>
      <w:r w:rsidRPr="003F26A6">
        <w:rPr>
          <w:rFonts w:ascii="Times New Roman" w:eastAsia="Times New Roman" w:hAnsi="Times New Roman" w:cs="Times New Roman"/>
          <w:spacing w:val="-3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ЭТАП)</w:t>
      </w:r>
    </w:p>
    <w:p w14:paraId="12B421D5" w14:textId="77777777" w:rsidR="005108F8" w:rsidRPr="003F26A6" w:rsidRDefault="005108F8" w:rsidP="003F26A6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21" w:lineRule="exact"/>
        <w:ind w:right="1816"/>
        <w:jc w:val="center"/>
        <w:rPr>
          <w:rFonts w:ascii="Times New Roman" w:hAnsi="Times New Roman"/>
        </w:rPr>
      </w:pPr>
      <w:r w:rsidRPr="003F26A6">
        <w:rPr>
          <w:rFonts w:ascii="Times New Roman" w:hAnsi="Times New Roman"/>
        </w:rPr>
        <w:t>КЛАСС</w:t>
      </w:r>
    </w:p>
    <w:p w14:paraId="238290EB" w14:textId="77777777" w:rsidR="005108F8" w:rsidRPr="003F26A6" w:rsidRDefault="005108F8" w:rsidP="005108F8">
      <w:pPr>
        <w:tabs>
          <w:tab w:val="left" w:pos="1307"/>
        </w:tabs>
        <w:spacing w:before="151"/>
        <w:ind w:left="1306"/>
        <w:rPr>
          <w:rFonts w:ascii="Times New Roman" w:eastAsia="Times New Roman" w:hAnsi="Times New Roman" w:cs="Times New Roman"/>
        </w:rPr>
      </w:pPr>
      <w:r w:rsidRPr="003F26A6">
        <w:rPr>
          <w:rFonts w:ascii="Times New Roman" w:eastAsia="Times New Roman" w:hAnsi="Times New Roman" w:cs="Times New Roman"/>
        </w:rPr>
        <w:t>Время выполнения работы - 2</w:t>
      </w:r>
      <w:r w:rsidRPr="003F26A6">
        <w:rPr>
          <w:rFonts w:ascii="Times New Roman" w:eastAsia="Times New Roman" w:hAnsi="Times New Roman" w:cs="Times New Roman"/>
          <w:spacing w:val="-2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астрономических часа</w:t>
      </w:r>
      <w:r w:rsidRPr="003F26A6">
        <w:rPr>
          <w:rFonts w:ascii="Times New Roman" w:eastAsia="Times New Roman" w:hAnsi="Times New Roman" w:cs="Times New Roman"/>
          <w:spacing w:val="-2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(120</w:t>
      </w:r>
      <w:r w:rsidRPr="003F26A6">
        <w:rPr>
          <w:rFonts w:ascii="Times New Roman" w:eastAsia="Times New Roman" w:hAnsi="Times New Roman" w:cs="Times New Roman"/>
          <w:spacing w:val="-2"/>
        </w:rPr>
        <w:t xml:space="preserve"> </w:t>
      </w:r>
      <w:r w:rsidRPr="003F26A6">
        <w:rPr>
          <w:rFonts w:ascii="Times New Roman" w:eastAsia="Times New Roman" w:hAnsi="Times New Roman" w:cs="Times New Roman"/>
        </w:rPr>
        <w:t>минут)</w:t>
      </w:r>
    </w:p>
    <w:p w14:paraId="62FE451C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</w:p>
    <w:p w14:paraId="4FAE36C9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1. Отметьте строчки, в которых выделенные слова являются омонимами, а не многозначными словами. Как вы догадались об этом? </w:t>
      </w:r>
    </w:p>
    <w:p w14:paraId="6978A145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1) Батарея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заняла </w:t>
      </w:r>
      <w:r w:rsidRPr="003F26A6">
        <w:rPr>
          <w:color w:val="auto"/>
          <w:sz w:val="22"/>
          <w:szCs w:val="22"/>
        </w:rPr>
        <w:t xml:space="preserve">выгодную позицию. – Пришлось </w:t>
      </w:r>
      <w:r w:rsidRPr="003F26A6">
        <w:rPr>
          <w:b/>
          <w:bCs/>
          <w:i/>
          <w:iCs/>
          <w:color w:val="auto"/>
          <w:sz w:val="22"/>
          <w:szCs w:val="22"/>
        </w:rPr>
        <w:t>занят</w:t>
      </w:r>
      <w:r w:rsidRPr="003F26A6">
        <w:rPr>
          <w:color w:val="auto"/>
          <w:sz w:val="22"/>
          <w:szCs w:val="22"/>
        </w:rPr>
        <w:t xml:space="preserve">ь деньги. </w:t>
      </w:r>
    </w:p>
    <w:p w14:paraId="53CFD59E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2) Эпидемия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косит </w:t>
      </w:r>
      <w:r w:rsidRPr="003F26A6">
        <w:rPr>
          <w:color w:val="auto"/>
          <w:sz w:val="22"/>
          <w:szCs w:val="22"/>
        </w:rPr>
        <w:t xml:space="preserve">всех подряд. – Девушка слегка </w:t>
      </w:r>
      <w:r w:rsidRPr="003F26A6">
        <w:rPr>
          <w:b/>
          <w:bCs/>
          <w:i/>
          <w:iCs/>
          <w:color w:val="auto"/>
          <w:sz w:val="22"/>
          <w:szCs w:val="22"/>
        </w:rPr>
        <w:t>косит</w:t>
      </w:r>
      <w:r w:rsidRPr="003F26A6">
        <w:rPr>
          <w:color w:val="auto"/>
          <w:sz w:val="22"/>
          <w:szCs w:val="22"/>
        </w:rPr>
        <w:t xml:space="preserve">. </w:t>
      </w:r>
    </w:p>
    <w:p w14:paraId="6742EA69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3) Князь тихо на череп коня </w:t>
      </w:r>
      <w:r w:rsidRPr="003F26A6">
        <w:rPr>
          <w:b/>
          <w:bCs/>
          <w:i/>
          <w:iCs/>
          <w:color w:val="auto"/>
          <w:sz w:val="22"/>
          <w:szCs w:val="22"/>
        </w:rPr>
        <w:t>наступил</w:t>
      </w:r>
      <w:r w:rsidRPr="003F26A6">
        <w:rPr>
          <w:color w:val="auto"/>
          <w:sz w:val="22"/>
          <w:szCs w:val="22"/>
        </w:rPr>
        <w:t xml:space="preserve">. –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Наступила </w:t>
      </w:r>
      <w:r w:rsidRPr="003F26A6">
        <w:rPr>
          <w:color w:val="auto"/>
          <w:sz w:val="22"/>
          <w:szCs w:val="22"/>
        </w:rPr>
        <w:t xml:space="preserve">тишина. </w:t>
      </w:r>
    </w:p>
    <w:p w14:paraId="0D279A16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4) Больному разрешили </w:t>
      </w:r>
      <w:r w:rsidRPr="003F26A6">
        <w:rPr>
          <w:b/>
          <w:bCs/>
          <w:i/>
          <w:iCs/>
          <w:color w:val="auto"/>
          <w:sz w:val="22"/>
          <w:szCs w:val="22"/>
        </w:rPr>
        <w:t>ходить</w:t>
      </w:r>
      <w:r w:rsidRPr="003F26A6">
        <w:rPr>
          <w:color w:val="auto"/>
          <w:sz w:val="22"/>
          <w:szCs w:val="22"/>
        </w:rPr>
        <w:t xml:space="preserve">. – По городу начали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ходить </w:t>
      </w:r>
      <w:r w:rsidRPr="003F26A6">
        <w:rPr>
          <w:color w:val="auto"/>
          <w:sz w:val="22"/>
          <w:szCs w:val="22"/>
        </w:rPr>
        <w:t xml:space="preserve">слухи. </w:t>
      </w:r>
    </w:p>
    <w:p w14:paraId="434EEC99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5) Загар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темнит </w:t>
      </w:r>
      <w:r w:rsidRPr="003F26A6">
        <w:rPr>
          <w:color w:val="auto"/>
          <w:sz w:val="22"/>
          <w:szCs w:val="22"/>
        </w:rPr>
        <w:t xml:space="preserve">лицо. – Говори правду, не </w:t>
      </w:r>
      <w:r w:rsidRPr="003F26A6">
        <w:rPr>
          <w:b/>
          <w:bCs/>
          <w:i/>
          <w:iCs/>
          <w:color w:val="auto"/>
          <w:sz w:val="22"/>
          <w:szCs w:val="22"/>
        </w:rPr>
        <w:t>темни</w:t>
      </w:r>
      <w:r w:rsidRPr="003F26A6">
        <w:rPr>
          <w:color w:val="auto"/>
          <w:sz w:val="22"/>
          <w:szCs w:val="22"/>
        </w:rPr>
        <w:t xml:space="preserve">. </w:t>
      </w:r>
    </w:p>
    <w:p w14:paraId="45D782AC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6) Кресло –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вид </w:t>
      </w:r>
      <w:r w:rsidRPr="003F26A6">
        <w:rPr>
          <w:color w:val="auto"/>
          <w:sz w:val="22"/>
          <w:szCs w:val="22"/>
        </w:rPr>
        <w:t xml:space="preserve">мебели. – Сняли комнату с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видом </w:t>
      </w:r>
      <w:r w:rsidRPr="003F26A6">
        <w:rPr>
          <w:color w:val="auto"/>
          <w:sz w:val="22"/>
          <w:szCs w:val="22"/>
        </w:rPr>
        <w:t xml:space="preserve">на море. </w:t>
      </w:r>
    </w:p>
    <w:p w14:paraId="77BCD932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22E555C4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2. Определите частеречную принадлежность выделенных слов. </w:t>
      </w:r>
    </w:p>
    <w:p w14:paraId="53180AC2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Он хороший ученый, но администратор </w:t>
      </w:r>
      <w:r w:rsidRPr="003F26A6">
        <w:rPr>
          <w:b/>
          <w:bCs/>
          <w:i/>
          <w:iCs/>
          <w:color w:val="auto"/>
          <w:sz w:val="22"/>
          <w:szCs w:val="22"/>
        </w:rPr>
        <w:t>никакой</w:t>
      </w:r>
      <w:r w:rsidRPr="003F26A6">
        <w:rPr>
          <w:color w:val="auto"/>
          <w:sz w:val="22"/>
          <w:szCs w:val="22"/>
        </w:rPr>
        <w:t xml:space="preserve">. </w:t>
      </w:r>
    </w:p>
    <w:p w14:paraId="5C61840D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Мы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было </w:t>
      </w:r>
      <w:r w:rsidRPr="003F26A6">
        <w:rPr>
          <w:color w:val="auto"/>
          <w:sz w:val="22"/>
          <w:szCs w:val="22"/>
        </w:rPr>
        <w:t xml:space="preserve">уже собрались ехать, но передумали. </w:t>
      </w:r>
    </w:p>
    <w:p w14:paraId="2413BCD1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Вдруг он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как </w:t>
      </w:r>
      <w:r w:rsidRPr="003F26A6">
        <w:rPr>
          <w:color w:val="auto"/>
          <w:sz w:val="22"/>
          <w:szCs w:val="22"/>
        </w:rPr>
        <w:t xml:space="preserve">закричит! </w:t>
      </w:r>
    </w:p>
    <w:p w14:paraId="243F6C74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Расписание составлено на всю неделю,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включая </w:t>
      </w:r>
      <w:r w:rsidRPr="003F26A6">
        <w:rPr>
          <w:color w:val="auto"/>
          <w:sz w:val="22"/>
          <w:szCs w:val="22"/>
        </w:rPr>
        <w:t xml:space="preserve">выходные. </w:t>
      </w:r>
    </w:p>
    <w:p w14:paraId="30305F68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b/>
          <w:bCs/>
          <w:i/>
          <w:iCs/>
          <w:color w:val="auto"/>
          <w:sz w:val="22"/>
          <w:szCs w:val="22"/>
        </w:rPr>
        <w:t xml:space="preserve">Едва </w:t>
      </w:r>
      <w:r w:rsidRPr="003F26A6">
        <w:rPr>
          <w:color w:val="auto"/>
          <w:sz w:val="22"/>
          <w:szCs w:val="22"/>
        </w:rPr>
        <w:t xml:space="preserve">добрались до дороги, как нас нагнал автобус. </w:t>
      </w:r>
    </w:p>
    <w:p w14:paraId="4AC8D446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Он меня с одного </w:t>
      </w:r>
      <w:r w:rsidRPr="003F26A6">
        <w:rPr>
          <w:b/>
          <w:bCs/>
          <w:i/>
          <w:iCs/>
          <w:color w:val="auto"/>
          <w:sz w:val="22"/>
          <w:szCs w:val="22"/>
        </w:rPr>
        <w:t xml:space="preserve">раза </w:t>
      </w:r>
      <w:r w:rsidRPr="003F26A6">
        <w:rPr>
          <w:color w:val="auto"/>
          <w:sz w:val="22"/>
          <w:szCs w:val="22"/>
        </w:rPr>
        <w:t xml:space="preserve">понял. </w:t>
      </w:r>
    </w:p>
    <w:p w14:paraId="158463D0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12F5E900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3. Организаторы международной конференции пригласили ученых из разных стран и городов. В списке оказались Сочи, Дели, Тбилиси, Березники, Ессентуки, Великие Луки, Набережные Челны, Хельсинки, Нагасаки, Апатиты, Химки, Мытищи. Откуда приедут участники научного форума? </w:t>
      </w:r>
    </w:p>
    <w:p w14:paraId="7EF84E95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Например: из Чебоксар и т.д. </w:t>
      </w:r>
    </w:p>
    <w:p w14:paraId="16EBA311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68DB7D3E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4. Сравните предложения. Как меняется смысл высказывания в зависимости от формы числа существительного? </w:t>
      </w:r>
    </w:p>
    <w:p w14:paraId="4760AAF6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Курский вокзал поразил нас своей архитектурой. </w:t>
      </w:r>
    </w:p>
    <w:p w14:paraId="628B675F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Курские вокзалы поразили нас своей архитектурой. </w:t>
      </w:r>
    </w:p>
    <w:p w14:paraId="190996B5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1FE76683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5. Представьте себе, что к вам с вопросом обратился иностранец, изучавший русский язык. Этот человек не знал, как правильно сказать: бегите или бежите. Что бы вы ему ответили? </w:t>
      </w:r>
    </w:p>
    <w:p w14:paraId="0B547161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418E5C26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6. Перед вами фрагмент произведения протопопа Аввакума (вторая половина XVII в.). Найдите в этом отрывке семантический архаизм (слово, сохранившееся в современном языке, но употребляемое в устаревшем значении). Что обозначало это слово раньше и каково его современное значение? </w:t>
      </w:r>
    </w:p>
    <w:p w14:paraId="0D71E357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«Протопопица бедная бредет-бредет да и повалится – кольско гораздо! В ыную пору, бредучи, повалилась, а иной томной человек на нея набрел, тут же и повалился: оба кричат, а встать не могут». </w:t>
      </w:r>
    </w:p>
    <w:p w14:paraId="652B49A9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48B5B60E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7. «Немой» и «немая» – это формы одного слова или разные слова? Объясните свой ответ. </w:t>
      </w:r>
    </w:p>
    <w:p w14:paraId="7E1612DF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2FDEE269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8. Один из принципов русской орфографии – фонетический. В чем его суть? Выпишите слова, написание которых соответствует этому принципу. </w:t>
      </w:r>
    </w:p>
    <w:p w14:paraId="14A0911E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Сгоряча, росистый, розыск, рассыпать, расписать, повеселиться, восьмой, отплатить, премилый, изымать, десятка. </w:t>
      </w:r>
    </w:p>
    <w:p w14:paraId="6EEBDD80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699D5AC7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9. Являются ли исторически родственными слова «внушить», «ухо», «подушка»? Аргументируйте свой ответ. </w:t>
      </w:r>
    </w:p>
    <w:p w14:paraId="54B0780E" w14:textId="77777777" w:rsidR="008D12C2" w:rsidRPr="003F26A6" w:rsidRDefault="008D12C2" w:rsidP="006F5C07">
      <w:pPr>
        <w:pStyle w:val="Default"/>
        <w:rPr>
          <w:color w:val="auto"/>
          <w:sz w:val="22"/>
          <w:szCs w:val="22"/>
        </w:rPr>
      </w:pPr>
    </w:p>
    <w:p w14:paraId="10FAA348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10. Учитель попросил ребят записать формы слов с нулевым окончанием. Были предложены следующие варианты: </w:t>
      </w:r>
    </w:p>
    <w:p w14:paraId="7A56ADBC" w14:textId="77777777" w:rsidR="006F5C07" w:rsidRPr="003F26A6" w:rsidRDefault="006F5C07" w:rsidP="006F5C07">
      <w:pPr>
        <w:pStyle w:val="Default"/>
        <w:rPr>
          <w:color w:val="auto"/>
          <w:sz w:val="22"/>
          <w:szCs w:val="22"/>
        </w:rPr>
      </w:pPr>
      <w:r w:rsidRPr="003F26A6">
        <w:rPr>
          <w:color w:val="auto"/>
          <w:sz w:val="22"/>
          <w:szCs w:val="22"/>
        </w:rPr>
        <w:t xml:space="preserve">1) камыш, 2) прочитан, 3) планетарий, 4) снежинок, 5) верблюжий, 6) твой, 7) нёс, 8) ищи, 9) ТЮЗ, 10) высок. </w:t>
      </w:r>
    </w:p>
    <w:p w14:paraId="6A54086B" w14:textId="77777777" w:rsidR="003F26A6" w:rsidRDefault="003F26A6" w:rsidP="006F5C07">
      <w:pPr>
        <w:rPr>
          <w:rFonts w:ascii="Times New Roman" w:hAnsi="Times New Roman" w:cs="Times New Roman"/>
        </w:rPr>
      </w:pPr>
    </w:p>
    <w:p w14:paraId="34D3EC47" w14:textId="77777777" w:rsidR="00B21E75" w:rsidRPr="003F26A6" w:rsidRDefault="006F5C07" w:rsidP="006F5C07">
      <w:pPr>
        <w:rPr>
          <w:rFonts w:ascii="Times New Roman" w:hAnsi="Times New Roman" w:cs="Times New Roman"/>
        </w:rPr>
      </w:pPr>
      <w:r w:rsidRPr="003F26A6">
        <w:rPr>
          <w:rFonts w:ascii="Times New Roman" w:hAnsi="Times New Roman" w:cs="Times New Roman"/>
        </w:rPr>
        <w:t>Правильно ли выполнено задание? Если нет, то почему?</w:t>
      </w:r>
    </w:p>
    <w:sectPr w:rsidR="00B21E75" w:rsidRPr="003F26A6" w:rsidSect="003F26A6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7B5"/>
    <w:multiLevelType w:val="hybridMultilevel"/>
    <w:tmpl w:val="3CC00DEE"/>
    <w:lvl w:ilvl="0" w:tplc="F87660B4">
      <w:start w:val="9"/>
      <w:numFmt w:val="decimal"/>
      <w:lvlText w:val="%1"/>
      <w:lvlJc w:val="left"/>
      <w:pPr>
        <w:ind w:left="2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" w15:restartNumberingAfterBreak="0">
    <w:nsid w:val="120863D1"/>
    <w:multiLevelType w:val="multilevel"/>
    <w:tmpl w:val="1624E48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261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6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03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2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C07"/>
    <w:rsid w:val="002A5EE2"/>
    <w:rsid w:val="003440B2"/>
    <w:rsid w:val="003F26A6"/>
    <w:rsid w:val="005108F8"/>
    <w:rsid w:val="00596441"/>
    <w:rsid w:val="006F5C07"/>
    <w:rsid w:val="008D12C2"/>
    <w:rsid w:val="008E34BF"/>
    <w:rsid w:val="00B21E75"/>
    <w:rsid w:val="00C5661E"/>
    <w:rsid w:val="00D6084E"/>
    <w:rsid w:val="00E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62C9"/>
  <w15:docId w15:val="{1DB0B855-B1F6-4AA2-84DC-F83F6F83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1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61E"/>
    <w:rPr>
      <w:b/>
      <w:bCs/>
    </w:rPr>
  </w:style>
  <w:style w:type="character" w:styleId="a4">
    <w:name w:val="Emphasis"/>
    <w:basedOn w:val="a0"/>
    <w:uiPriority w:val="20"/>
    <w:qFormat/>
    <w:rsid w:val="00C5661E"/>
    <w:rPr>
      <w:i/>
      <w:iCs/>
    </w:rPr>
  </w:style>
  <w:style w:type="paragraph" w:styleId="a5">
    <w:name w:val="No Spacing"/>
    <w:uiPriority w:val="1"/>
    <w:qFormat/>
    <w:rsid w:val="00C56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5661E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6F5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Userks</cp:lastModifiedBy>
  <cp:revision>5</cp:revision>
  <cp:lastPrinted>2021-09-18T09:35:00Z</cp:lastPrinted>
  <dcterms:created xsi:type="dcterms:W3CDTF">2021-09-07T22:33:00Z</dcterms:created>
  <dcterms:modified xsi:type="dcterms:W3CDTF">2024-09-11T20:07:00Z</dcterms:modified>
</cp:coreProperties>
</file>